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FFFF">
    <v:background id="_x0000_s1025" o:bwmode="white" fillcolor="#6ff" o:targetscreensize="1024,768">
      <v:fill focus="50%" type="gradient"/>
    </v:background>
  </w:background>
  <w:body>
    <w:p w:rsidR="00CB06A7" w:rsidRDefault="004B1DC1" w:rsidP="00FB29CE">
      <w:pPr>
        <w:tabs>
          <w:tab w:val="left" w:pos="2394"/>
        </w:tabs>
        <w:spacing w:after="0" w:line="360" w:lineRule="auto"/>
      </w:pPr>
      <w:r>
        <w:tab/>
      </w:r>
    </w:p>
    <w:p w:rsidR="004B1DC1" w:rsidRDefault="003F403D" w:rsidP="00FB29CE">
      <w:pPr>
        <w:tabs>
          <w:tab w:val="left" w:pos="2394"/>
          <w:tab w:val="left" w:pos="7468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DB5B92" wp14:editId="6254A589">
            <wp:simplePos x="0" y="0"/>
            <wp:positionH relativeFrom="column">
              <wp:posOffset>7591425</wp:posOffset>
            </wp:positionH>
            <wp:positionV relativeFrom="paragraph">
              <wp:posOffset>273685</wp:posOffset>
            </wp:positionV>
            <wp:extent cx="2306320" cy="1985645"/>
            <wp:effectExtent l="0" t="0" r="0" b="0"/>
            <wp:wrapSquare wrapText="bothSides"/>
            <wp:docPr id="3" name="Рисунок 3" descr="Описание: Описание: C:\Users\babadzhan\Desktop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babadzhan\Desktop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805">
        <w:tab/>
      </w:r>
      <w:r w:rsidR="00BF7805">
        <w:tab/>
      </w:r>
    </w:p>
    <w:p w:rsidR="00BF7805" w:rsidRDefault="003F403D" w:rsidP="00FB29CE">
      <w:pPr>
        <w:tabs>
          <w:tab w:val="left" w:pos="2394"/>
          <w:tab w:val="left" w:pos="7468"/>
        </w:tabs>
      </w:pPr>
      <w:r>
        <w:rPr>
          <w:rFonts w:ascii="Times New Roman" w:hAnsi="Times New Roman" w:cs="Times New Roman"/>
          <w:noProof/>
          <w:sz w:val="88"/>
          <w:szCs w:val="88"/>
          <w:lang w:eastAsia="ru-RU"/>
        </w:rPr>
        <w:drawing>
          <wp:inline distT="0" distB="0" distL="0" distR="0" wp14:anchorId="2B65C6C7" wp14:editId="7A8792B6">
            <wp:extent cx="2019300" cy="1692910"/>
            <wp:effectExtent l="0" t="0" r="0" b="2540"/>
            <wp:docPr id="2" name="Рисунок 2" descr="F:\ДОКУМЕНТЫ\Логотипы, эскизы\logointмак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Логотипы, эскизы\logointмак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4" cy="16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05" w:rsidRDefault="00BF7805" w:rsidP="00FB29CE">
      <w:pPr>
        <w:tabs>
          <w:tab w:val="left" w:pos="2394"/>
          <w:tab w:val="left" w:pos="7468"/>
        </w:tabs>
      </w:pPr>
    </w:p>
    <w:p w:rsidR="004B1DC1" w:rsidRDefault="004B1DC1" w:rsidP="003F403D">
      <w:pPr>
        <w:tabs>
          <w:tab w:val="left" w:pos="2394"/>
        </w:tabs>
        <w:jc w:val="right"/>
      </w:pPr>
    </w:p>
    <w:p w:rsidR="003F403D" w:rsidRPr="00CA5C83" w:rsidRDefault="003F403D" w:rsidP="003F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color w:val="C00000"/>
          <w:sz w:val="72"/>
          <w:szCs w:val="72"/>
        </w:rPr>
      </w:pPr>
      <w:r w:rsidRPr="00CA5C83">
        <w:rPr>
          <w:rFonts w:eastAsia="TimesNewRomanPSMT" w:cs="Times New Roman"/>
          <w:b/>
          <w:color w:val="C00000"/>
          <w:sz w:val="72"/>
          <w:szCs w:val="72"/>
        </w:rPr>
        <w:t>Всероссийская олимпиада профессионального</w:t>
      </w:r>
    </w:p>
    <w:p w:rsidR="003F403D" w:rsidRPr="00CA5C83" w:rsidRDefault="003F403D" w:rsidP="003F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color w:val="C00000"/>
          <w:sz w:val="72"/>
          <w:szCs w:val="72"/>
        </w:rPr>
      </w:pPr>
      <w:r w:rsidRPr="00CA5C83">
        <w:rPr>
          <w:rFonts w:eastAsia="TimesNewRomanPSMT" w:cs="Times New Roman"/>
          <w:b/>
          <w:color w:val="C00000"/>
          <w:sz w:val="72"/>
          <w:szCs w:val="72"/>
        </w:rPr>
        <w:t xml:space="preserve">мастерства по укрупненной группе </w:t>
      </w:r>
    </w:p>
    <w:p w:rsidR="003F403D" w:rsidRPr="00CA5C83" w:rsidRDefault="003F403D" w:rsidP="003F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color w:val="C00000"/>
          <w:sz w:val="72"/>
          <w:szCs w:val="72"/>
        </w:rPr>
      </w:pPr>
      <w:r w:rsidRPr="00CA5C83">
        <w:rPr>
          <w:rFonts w:eastAsia="TimesNewRomanPSMT" w:cs="Times New Roman"/>
          <w:b/>
          <w:color w:val="C00000"/>
          <w:sz w:val="72"/>
          <w:szCs w:val="72"/>
        </w:rPr>
        <w:t>специальностей СПО</w:t>
      </w:r>
    </w:p>
    <w:p w:rsidR="003F403D" w:rsidRPr="00CA5C83" w:rsidRDefault="003F403D" w:rsidP="003F40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C00000"/>
          <w:sz w:val="72"/>
          <w:szCs w:val="72"/>
        </w:rPr>
      </w:pPr>
      <w:r w:rsidRPr="00CA5C83">
        <w:rPr>
          <w:rFonts w:eastAsia="Times New Roman" w:cs="Times New Roman"/>
          <w:b/>
          <w:color w:val="C00000"/>
          <w:sz w:val="72"/>
          <w:szCs w:val="72"/>
        </w:rPr>
        <w:t>УГС 29.00.00 Технологии легкой промышленности</w:t>
      </w:r>
    </w:p>
    <w:p w:rsidR="003F403D" w:rsidRPr="00CA5C83" w:rsidRDefault="003F403D" w:rsidP="003F403D">
      <w:pPr>
        <w:widowControl w:val="0"/>
        <w:autoSpaceDE w:val="0"/>
        <w:autoSpaceDN w:val="0"/>
        <w:spacing w:after="0" w:line="240" w:lineRule="auto"/>
        <w:jc w:val="center"/>
        <w:rPr>
          <w:rFonts w:eastAsia="TimesNewRomanPSMT" w:cs="Times New Roman"/>
          <w:color w:val="C00000"/>
          <w:sz w:val="72"/>
          <w:szCs w:val="72"/>
        </w:rPr>
      </w:pPr>
      <w:r w:rsidRPr="00CA5C83">
        <w:rPr>
          <w:rFonts w:eastAsia="Times New Roman" w:cs="Times New Roman"/>
          <w:color w:val="C00000"/>
          <w:sz w:val="72"/>
          <w:szCs w:val="72"/>
        </w:rPr>
        <w:t>Региональный этап.</w:t>
      </w:r>
    </w:p>
    <w:p w:rsidR="00DC3C7D" w:rsidRPr="00BF7805" w:rsidRDefault="003F403D" w:rsidP="00CA5C83">
      <w:pPr>
        <w:pStyle w:val="a3"/>
        <w:spacing w:before="0" w:beforeAutospacing="0" w:after="0" w:afterAutospacing="0"/>
        <w:jc w:val="center"/>
        <w:rPr>
          <w:sz w:val="16"/>
          <w:szCs w:val="88"/>
        </w:rPr>
      </w:pPr>
      <w:r w:rsidRPr="003F403D">
        <w:rPr>
          <w:rFonts w:asciiTheme="minorHAnsi" w:hAnsiTheme="minorHAnsi" w:cstheme="minorBidi"/>
          <w:b/>
          <w:bCs/>
          <w:color w:val="FF0000"/>
          <w:kern w:val="24"/>
          <w:sz w:val="72"/>
          <w:szCs w:val="72"/>
        </w:rPr>
        <w:t>18–19 февраля 2021 года</w:t>
      </w:r>
      <w:bookmarkStart w:id="0" w:name="_GoBack"/>
      <w:bookmarkEnd w:id="0"/>
    </w:p>
    <w:p w:rsidR="00E07C8A" w:rsidRPr="00E07C8A" w:rsidRDefault="00E07C8A" w:rsidP="00FB29CE">
      <w:pPr>
        <w:tabs>
          <w:tab w:val="left" w:pos="2394"/>
        </w:tabs>
        <w:jc w:val="center"/>
        <w:rPr>
          <w:rFonts w:ascii="Times New Roman" w:hAnsi="Times New Roman" w:cs="Times New Roman"/>
          <w:sz w:val="6"/>
          <w:szCs w:val="88"/>
        </w:rPr>
      </w:pPr>
    </w:p>
    <w:sectPr w:rsidR="00E07C8A" w:rsidRPr="00E07C8A" w:rsidSect="003F403D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FF"/>
    <w:rsid w:val="00245367"/>
    <w:rsid w:val="002D0245"/>
    <w:rsid w:val="003F403D"/>
    <w:rsid w:val="003F7E23"/>
    <w:rsid w:val="004B1DC1"/>
    <w:rsid w:val="00993E63"/>
    <w:rsid w:val="00BB5EC2"/>
    <w:rsid w:val="00BF7805"/>
    <w:rsid w:val="00CA5C83"/>
    <w:rsid w:val="00CB06A7"/>
    <w:rsid w:val="00CB3EFF"/>
    <w:rsid w:val="00D37E13"/>
    <w:rsid w:val="00DC3C7D"/>
    <w:rsid w:val="00E07C8A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docId w15:val="{D7167AAE-1F80-40BD-B81A-A78471B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56DA-EF07-441A-9635-4D9AC3F7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sun</cp:lastModifiedBy>
  <cp:revision>12</cp:revision>
  <dcterms:created xsi:type="dcterms:W3CDTF">2020-11-23T11:59:00Z</dcterms:created>
  <dcterms:modified xsi:type="dcterms:W3CDTF">2021-01-25T09:47:00Z</dcterms:modified>
</cp:coreProperties>
</file>